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0EF" w:rsidRDefault="00F870EF" w:rsidP="00F870EF">
      <w:pPr>
        <w:rPr>
          <w:rFonts w:ascii="黑体" w:eastAsia="黑体" w:hAnsi="黑体" w:cs="黑体"/>
          <w:bCs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附件4</w:t>
      </w:r>
    </w:p>
    <w:p w:rsidR="00F870EF" w:rsidRDefault="00F870EF" w:rsidP="00F870EF">
      <w:pPr>
        <w:snapToGrid w:val="0"/>
        <w:spacing w:line="500" w:lineRule="exact"/>
        <w:jc w:val="center"/>
        <w:rPr>
          <w:rFonts w:eastAsia="方正仿宋_GBK"/>
          <w:color w:val="000000"/>
          <w:sz w:val="36"/>
          <w:szCs w:val="36"/>
          <w:u w:val="single"/>
        </w:rPr>
      </w:pPr>
      <w:bookmarkStart w:id="0" w:name="_GoBack"/>
      <w:r>
        <w:rPr>
          <w:rFonts w:eastAsia="方正小标宋_GBK"/>
          <w:bCs/>
          <w:color w:val="000000"/>
          <w:sz w:val="36"/>
          <w:szCs w:val="36"/>
        </w:rPr>
        <w:t>受理通知书</w:t>
      </w:r>
      <w:bookmarkEnd w:id="0"/>
      <w:r>
        <w:rPr>
          <w:rFonts w:eastAsia="方正小标宋_GBK"/>
          <w:bCs/>
          <w:color w:val="000000"/>
          <w:sz w:val="36"/>
          <w:szCs w:val="36"/>
        </w:rPr>
        <w:t>（用户联）</w:t>
      </w:r>
    </w:p>
    <w:p w:rsidR="00F870EF" w:rsidRDefault="00F870EF" w:rsidP="00F870EF">
      <w:pPr>
        <w:snapToGrid w:val="0"/>
        <w:spacing w:line="50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:</w:t>
      </w:r>
    </w:p>
    <w:p w:rsidR="00F870EF" w:rsidRDefault="00F870EF" w:rsidP="00F870EF">
      <w:pPr>
        <w:snapToGrid w:val="0"/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你（单位）于    年  月  日申请设立关岭自治县体育类校外培训机构事项，已提交申请材料。经审查，申请事项材料齐全、符合规定形式，现予以受理。</w:t>
      </w:r>
    </w:p>
    <w:p w:rsidR="00F870EF" w:rsidRDefault="00F870EF" w:rsidP="00F870EF">
      <w:pPr>
        <w:snapToGrid w:val="0"/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本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办件于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年  月  日受理，承诺办理时限30个工作日，应于    年  月  日反馈办理意见。如因故出现延期的，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需本行政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机关负责人批准方可。</w:t>
      </w:r>
    </w:p>
    <w:p w:rsidR="00F870EF" w:rsidRDefault="00F870EF" w:rsidP="00F870EF">
      <w:pPr>
        <w:snapToGrid w:val="0"/>
        <w:spacing w:line="500" w:lineRule="exact"/>
        <w:ind w:firstLineChars="1400" w:firstLine="448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行政管理部门（盖章）</w:t>
      </w:r>
    </w:p>
    <w:p w:rsidR="00F870EF" w:rsidRDefault="00F870EF" w:rsidP="00F870EF">
      <w:pPr>
        <w:snapToGrid w:val="0"/>
        <w:spacing w:line="500" w:lineRule="exact"/>
        <w:ind w:firstLineChars="1400" w:firstLine="448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年  月  日</w:t>
      </w:r>
    </w:p>
    <w:p w:rsidR="00F870EF" w:rsidRDefault="00F870EF" w:rsidP="00F870EF">
      <w:pPr>
        <w:spacing w:line="500" w:lineRule="exact"/>
        <w:jc w:val="left"/>
        <w:rPr>
          <w:color w:val="000000"/>
          <w:szCs w:val="32"/>
        </w:rPr>
      </w:pPr>
      <w:r>
        <w:rPr>
          <w:noProof/>
          <w:color w:val="000000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EC982" wp14:editId="3E5571BE">
                <wp:simplePos x="0" y="0"/>
                <wp:positionH relativeFrom="column">
                  <wp:posOffset>-128905</wp:posOffset>
                </wp:positionH>
                <wp:positionV relativeFrom="paragraph">
                  <wp:posOffset>68580</wp:posOffset>
                </wp:positionV>
                <wp:extent cx="5635625" cy="0"/>
                <wp:effectExtent l="0" t="13970" r="3175" b="24130"/>
                <wp:wrapNone/>
                <wp:docPr id="7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5625" cy="0"/>
                        </a:xfrm>
                        <a:prstGeom prst="line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15FA68" id="直接连接符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15pt,5.4pt" to="433.6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" strokeweight="2.25pt"/>
            </w:pict>
          </mc:Fallback>
        </mc:AlternateContent>
      </w:r>
    </w:p>
    <w:p w:rsidR="00F870EF" w:rsidRDefault="00F870EF" w:rsidP="00F870EF">
      <w:pPr>
        <w:snapToGrid w:val="0"/>
        <w:spacing w:line="500" w:lineRule="exact"/>
        <w:jc w:val="center"/>
        <w:rPr>
          <w:rFonts w:eastAsia="方正小标宋_GBK"/>
          <w:bCs/>
          <w:color w:val="000000"/>
          <w:sz w:val="36"/>
          <w:szCs w:val="36"/>
        </w:rPr>
      </w:pPr>
      <w:r>
        <w:rPr>
          <w:rFonts w:eastAsia="方正小标宋_GBK" w:hint="eastAsia"/>
          <w:bCs/>
          <w:color w:val="000000"/>
          <w:sz w:val="36"/>
          <w:szCs w:val="36"/>
        </w:rPr>
        <w:t>受理通知书（存档联）</w:t>
      </w:r>
    </w:p>
    <w:p w:rsidR="00F870EF" w:rsidRDefault="00F870EF" w:rsidP="00F870EF">
      <w:pPr>
        <w:snapToGrid w:val="0"/>
        <w:spacing w:line="5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于    年  月  日申请设立关岭自治县体育类类校外培训机构事项，已提交申请材料。经审查，申请事项材料齐全、符合规定形式，已予以受理。</w:t>
      </w:r>
    </w:p>
    <w:p w:rsidR="00F870EF" w:rsidRDefault="00F870EF" w:rsidP="00F870EF">
      <w:pPr>
        <w:snapToGrid w:val="0"/>
        <w:spacing w:line="5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本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办件于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年  月  日受理，承诺办理时限30个工作日，应于    年  月  日反馈办理意见。如因故出现延期的，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需本行政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机关负责人批准方可。</w:t>
      </w:r>
    </w:p>
    <w:p w:rsidR="00F870EF" w:rsidRDefault="00F870EF" w:rsidP="00F870EF">
      <w:pPr>
        <w:snapToGrid w:val="0"/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申请人（单位）：</w:t>
      </w:r>
    </w:p>
    <w:p w:rsidR="00F870EF" w:rsidRDefault="00F870EF" w:rsidP="00F870EF">
      <w:pPr>
        <w:snapToGrid w:val="0"/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经办人签字：</w:t>
      </w:r>
    </w:p>
    <w:p w:rsidR="00F870EF" w:rsidRDefault="00F870EF" w:rsidP="00F870EF">
      <w:pPr>
        <w:snapToGrid w:val="0"/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经办人电话:</w:t>
      </w:r>
    </w:p>
    <w:p w:rsidR="00F870EF" w:rsidRDefault="00F870EF" w:rsidP="00F870EF">
      <w:pPr>
        <w:snapToGrid w:val="0"/>
        <w:spacing w:line="500" w:lineRule="exact"/>
        <w:jc w:val="left"/>
        <w:rPr>
          <w:rFonts w:eastAsia="方正仿宋_GBK"/>
          <w:color w:val="000000"/>
          <w:sz w:val="32"/>
          <w:szCs w:val="32"/>
        </w:rPr>
      </w:pPr>
    </w:p>
    <w:p w:rsidR="00F870EF" w:rsidRDefault="00F870EF" w:rsidP="00F870EF">
      <w:pPr>
        <w:snapToGrid w:val="0"/>
        <w:spacing w:line="500" w:lineRule="exact"/>
        <w:ind w:leftChars="650" w:left="1365" w:firstLineChars="1000" w:firstLine="320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行政管理部门（盖章）</w:t>
      </w:r>
    </w:p>
    <w:p w:rsidR="00F870EF" w:rsidRDefault="00F870EF" w:rsidP="00F870EF">
      <w:pPr>
        <w:snapToGrid w:val="0"/>
        <w:spacing w:line="500" w:lineRule="exact"/>
        <w:ind w:firstLineChars="1700" w:firstLine="54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年  月  日</w:t>
      </w:r>
    </w:p>
    <w:p w:rsidR="00924378" w:rsidRDefault="00924378"/>
    <w:sectPr w:rsidR="00924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0EF"/>
    <w:rsid w:val="00091D2C"/>
    <w:rsid w:val="000B065E"/>
    <w:rsid w:val="002613BB"/>
    <w:rsid w:val="002A0DC0"/>
    <w:rsid w:val="00430671"/>
    <w:rsid w:val="004F30E6"/>
    <w:rsid w:val="006B534D"/>
    <w:rsid w:val="006E563A"/>
    <w:rsid w:val="00715A1B"/>
    <w:rsid w:val="00924378"/>
    <w:rsid w:val="00952157"/>
    <w:rsid w:val="00955950"/>
    <w:rsid w:val="00C573B7"/>
    <w:rsid w:val="00C86863"/>
    <w:rsid w:val="00E525DC"/>
    <w:rsid w:val="00F07DD6"/>
    <w:rsid w:val="00F3469B"/>
    <w:rsid w:val="00F8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8DF7D1-0AE5-4DBD-B083-8879F781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F870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F870EF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F870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>China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2023-06-06T07:34:00Z</dcterms:created>
  <dcterms:modified xsi:type="dcterms:W3CDTF">2023-06-06T07:34:00Z</dcterms:modified>
</cp:coreProperties>
</file>