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中医医疗技术目录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（外治法）</w:t>
      </w:r>
    </w:p>
    <w:bookmarkEnd w:id="0"/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</w:rPr>
              <w:t>技术类别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针刺类技术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color w:val="000000"/>
                <w:spacing w:val="1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10"/>
              </w:rPr>
              <w:t>毫针技术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、头针技术、耳针技术、腹针技术、眼针技术、手针技术、腕踝针技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  <w:highlight w:val="none"/>
              </w:rPr>
              <w:t>术、三棱针技术、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皮内针技术、火针技术、皮肤针（梅花针）技术、芒针技术、</w:t>
            </w:r>
            <w:r>
              <w:rPr>
                <w:rFonts w:hint="eastAsia" w:ascii="仿宋_GB2312" w:hAnsi="宋体"/>
                <w:bCs/>
                <w:color w:val="000000"/>
                <w:spacing w:val="10"/>
              </w:rPr>
              <w:t>鍉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pacing w:val="10"/>
              </w:rPr>
              <w:t>针技术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、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pacing w:val="10"/>
              </w:rPr>
              <w:t>穴位注射技术、埋线技术、平衡针技术、醒脑开窍技术、靳三针技术、浮针技术、贺氏三通技术、电针技术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、针刺麻醉技术、鼻针技术、口唇针技术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pacing w:val="10"/>
              </w:rPr>
              <w:t>、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灸类技术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1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刮痧类技术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color w:val="000000"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拔罐类技术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  <w:color w:val="00000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中医微创类技术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color w:val="000000"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针刀技术、带刃针技术、水针刀技术、钩针技术、刃针技术、长圆针技术、拨针技术、铍针技术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推拿类技术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color w:val="000000"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皮部经筋推拿技术、脏腑推拿技术、关节运动推拿技术、关节调整推拿技术、经穴推</w:t>
            </w:r>
            <w:r>
              <w:rPr>
                <w:rFonts w:hint="eastAsia" w:ascii="仿宋_GB2312" w:hAnsi="宋体" w:eastAsia="仿宋_GB2312"/>
                <w:bCs/>
                <w:color w:val="auto"/>
                <w:spacing w:val="10"/>
                <w:highlight w:val="none"/>
              </w:rPr>
              <w:t>拿技术、导引技术、小儿推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敷熨熏浴类技术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color w:val="000000"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骨伤类技术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color w:val="000000"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理筋技术</w:t>
            </w:r>
            <w:r>
              <w:rPr>
                <w:rFonts w:hint="eastAsia" w:ascii="仿宋_GB2312" w:hAnsi="宋体" w:eastAsia="仿宋_GB2312"/>
                <w:bCs/>
                <w:color w:val="0000FF"/>
                <w:spacing w:val="10"/>
              </w:rPr>
              <w:t>、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pacing w:val="10"/>
              </w:rPr>
              <w:t>脱位整复技术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肛肠类技术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1" w:leftChars="-7" w:hanging="16" w:hangingChars="7"/>
              <w:rPr>
                <w:rFonts w:ascii="仿宋_GB2312" w:hAnsi="仿宋_GB2312" w:eastAsia="仿宋_GB2312" w:cs="仿宋_GB2312"/>
                <w:bCs/>
                <w:color w:val="000000"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</w:rPr>
              <w:t>其他类技术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color w:val="000000"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10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烙法技术、啄法技术、割治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AD0234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